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74B6" w14:textId="50BC2144" w:rsidR="006C5693" w:rsidRDefault="002E4BA1">
      <w:pPr>
        <w:rPr>
          <w:noProof/>
        </w:rPr>
      </w:pPr>
      <w:r>
        <w:fldChar w:fldCharType="begin"/>
      </w:r>
      <w:r>
        <w:instrText xml:space="preserve"> HYPERLINK "</w:instrText>
      </w:r>
      <w:r w:rsidRPr="002E4BA1">
        <w:instrText>https://www.hockeynsw.com.au/get-involved/lgbtqi-inclusion/</w:instrText>
      </w:r>
      <w:r>
        <w:instrText xml:space="preserve">" </w:instrText>
      </w:r>
      <w:r>
        <w:fldChar w:fldCharType="separate"/>
      </w:r>
      <w:r w:rsidRPr="00F72766">
        <w:rPr>
          <w:rStyle w:val="Hyperlink"/>
        </w:rPr>
        <w:t>https://www.hockeynsw.com.au/get-involved/lgbtqi-inclusion/</w:t>
      </w:r>
      <w:r>
        <w:fldChar w:fldCharType="end"/>
      </w:r>
    </w:p>
    <w:p w14:paraId="2851DB7E" w14:textId="77777777" w:rsidR="002E4BA1" w:rsidRDefault="002E4BA1" w:rsidP="002E4BA1">
      <w:pPr>
        <w:pStyle w:val="Heading1"/>
      </w:pPr>
      <w:r>
        <w:t>LGBTQI+ INCLUSION</w:t>
      </w:r>
    </w:p>
    <w:p w14:paraId="675E3E06" w14:textId="3E6FF35B" w:rsidR="002E4BA1" w:rsidRDefault="002E4BA1" w:rsidP="002E4BA1">
      <w:pPr>
        <w:pStyle w:val="NormalWeb"/>
      </w:pPr>
      <w:r>
        <w:rPr>
          <w:noProof/>
        </w:rPr>
        <w:drawing>
          <wp:inline distT="0" distB="0" distL="0" distR="0" wp14:anchorId="7D4056E0" wp14:editId="1E47AACB">
            <wp:extent cx="5731510" cy="2338705"/>
            <wp:effectExtent l="0" t="0" r="2540" b="4445"/>
            <wp:docPr id="321386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338705"/>
                    </a:xfrm>
                    <a:prstGeom prst="rect">
                      <a:avLst/>
                    </a:prstGeom>
                    <a:noFill/>
                    <a:ln>
                      <a:noFill/>
                    </a:ln>
                  </pic:spPr>
                </pic:pic>
              </a:graphicData>
            </a:graphic>
          </wp:inline>
        </w:drawing>
      </w:r>
    </w:p>
    <w:p w14:paraId="257E5070" w14:textId="77777777" w:rsidR="002E4BA1" w:rsidRDefault="002E4BA1" w:rsidP="002E4BA1">
      <w:pPr>
        <w:pStyle w:val="NormalWeb"/>
      </w:pPr>
      <w:r>
        <w:t xml:space="preserve">Hockey NSW is a proudly diverse </w:t>
      </w:r>
      <w:proofErr w:type="spellStart"/>
      <w:r>
        <w:t>organisation</w:t>
      </w:r>
      <w:proofErr w:type="spellEnd"/>
      <w:r>
        <w:t>, who actively celebrates LGBTQI+ diversity, inclusion, and pride in NSW hockey.</w:t>
      </w:r>
    </w:p>
    <w:p w14:paraId="79E08D82" w14:textId="77777777" w:rsidR="002E4BA1" w:rsidRDefault="002E4BA1" w:rsidP="002E4BA1">
      <w:pPr>
        <w:pStyle w:val="NormalWeb"/>
      </w:pPr>
      <w:r>
        <w:t>Hockey NSW </w:t>
      </w:r>
      <w:proofErr w:type="spellStart"/>
      <w:r>
        <w:t>recognises</w:t>
      </w:r>
      <w:proofErr w:type="spellEnd"/>
      <w:r>
        <w:t xml:space="preserve"> the importance of engaging a diverse community in growing participation, as well as valuing inclusivity and understanding the social responsibilities sport has in providing opportunities for all. We are committed to changing attitudes, promoting positive language, and policies that contribute to ensuring LGBTQI+ people feel welcome, comfortable, and </w:t>
      </w:r>
      <w:proofErr w:type="spellStart"/>
      <w:r>
        <w:t>recognised</w:t>
      </w:r>
      <w:proofErr w:type="spellEnd"/>
      <w:r>
        <w:t xml:space="preserve"> in today’s game.</w:t>
      </w:r>
    </w:p>
    <w:p w14:paraId="36A1B69A" w14:textId="77777777" w:rsidR="002E4BA1" w:rsidRDefault="002E4BA1" w:rsidP="002E4BA1">
      <w:pPr>
        <w:pStyle w:val="NormalWeb"/>
      </w:pPr>
      <w:r>
        <w:rPr>
          <w:u w:val="single"/>
        </w:rPr>
        <w:t xml:space="preserve">Hockey NSW has zero-tolerance for any form of bullying, harassment, and/or vilification towards people with diverse sexuality and/or genders. This includes all forms of homophobia, biphobia, transphobia and/or </w:t>
      </w:r>
      <w:proofErr w:type="spellStart"/>
      <w:r>
        <w:rPr>
          <w:u w:val="single"/>
        </w:rPr>
        <w:t>interphobia</w:t>
      </w:r>
      <w:proofErr w:type="spellEnd"/>
      <w:r>
        <w:rPr>
          <w:u w:val="single"/>
        </w:rPr>
        <w:t>. </w:t>
      </w:r>
      <w:r>
        <w:br/>
        <w:t> </w:t>
      </w:r>
    </w:p>
    <w:p w14:paraId="74E70DE1" w14:textId="77777777" w:rsidR="002E4BA1" w:rsidRDefault="002E4BA1" w:rsidP="002E4BA1">
      <w:pPr>
        <w:pStyle w:val="NormalWeb"/>
      </w:pPr>
      <w:r>
        <w:rPr>
          <w:rStyle w:val="Strong"/>
        </w:rPr>
        <w:t xml:space="preserve">How to report homophobic, </w:t>
      </w:r>
      <w:proofErr w:type="spellStart"/>
      <w:r>
        <w:rPr>
          <w:rStyle w:val="Strong"/>
        </w:rPr>
        <w:t>biphobic</w:t>
      </w:r>
      <w:proofErr w:type="spellEnd"/>
      <w:r>
        <w:rPr>
          <w:rStyle w:val="Strong"/>
        </w:rPr>
        <w:t xml:space="preserve">, transphobic and/or </w:t>
      </w:r>
      <w:proofErr w:type="spellStart"/>
      <w:r>
        <w:rPr>
          <w:rStyle w:val="Strong"/>
        </w:rPr>
        <w:t>interphobic</w:t>
      </w:r>
      <w:proofErr w:type="spellEnd"/>
      <w:r>
        <w:rPr>
          <w:rStyle w:val="Strong"/>
        </w:rPr>
        <w:t> </w:t>
      </w:r>
      <w:proofErr w:type="spellStart"/>
      <w:r>
        <w:rPr>
          <w:rStyle w:val="Strong"/>
        </w:rPr>
        <w:t>behaviour</w:t>
      </w:r>
      <w:proofErr w:type="spellEnd"/>
      <w:r>
        <w:rPr>
          <w:rStyle w:val="Strong"/>
        </w:rPr>
        <w:t>?</w:t>
      </w:r>
    </w:p>
    <w:p w14:paraId="5F0C6C12" w14:textId="77777777" w:rsidR="002E4BA1" w:rsidRDefault="002E4BA1" w:rsidP="002E4BA1">
      <w:pPr>
        <w:pStyle w:val="NormalWeb"/>
      </w:pPr>
      <w:r>
        <w:t xml:space="preserve">Hockey NSW supports Hockey Australia's Guidelines for the Inclusion of Transgender and Gender Diverse People in </w:t>
      </w:r>
      <w:proofErr w:type="gramStart"/>
      <w:r>
        <w:t>Community</w:t>
      </w:r>
      <w:proofErr w:type="gramEnd"/>
      <w:r>
        <w:t xml:space="preserve"> and any breach of this policy shall be dealt with in accordance with the Hockey Australia Complaints and Disputes Policy.</w:t>
      </w:r>
    </w:p>
    <w:p w14:paraId="7A9AC7C7" w14:textId="77777777" w:rsidR="002E4BA1" w:rsidRDefault="002E4BA1" w:rsidP="002E4BA1">
      <w:pPr>
        <w:pStyle w:val="NormalWeb"/>
      </w:pPr>
      <w:r>
        <w:t>- If you would like to report an incident at a game day, hockey event, club training or have an unspecified hockey concern, please lodge a complaint via the </w:t>
      </w:r>
      <w:r>
        <w:rPr>
          <w:rStyle w:val="Strong"/>
        </w:rPr>
        <w:t>Complaints and Disputes Policy</w:t>
      </w:r>
      <w:r>
        <w:t> which can be found listed </w:t>
      </w:r>
      <w:hyperlink r:id="rId5" w:history="1">
        <w:r>
          <w:rPr>
            <w:rStyle w:val="Hyperlink"/>
          </w:rPr>
          <w:t>here</w:t>
        </w:r>
      </w:hyperlink>
      <w:r>
        <w:t>  on our info hub page. A current email address and phone number to the Hockey Australia Complaints Manager can be found on the first page of the policy.</w:t>
      </w:r>
    </w:p>
    <w:p w14:paraId="1EEF03F2" w14:textId="77777777" w:rsidR="002E4BA1" w:rsidRDefault="002E4BA1" w:rsidP="002E4BA1">
      <w:pPr>
        <w:pStyle w:val="NormalWeb"/>
      </w:pPr>
      <w:r>
        <w:t xml:space="preserve">- The Australian Human Rights Commission or State or Territory Human Rights Commission may also assist individuals in relation to any complaints of discrimination, harassment and/or </w:t>
      </w:r>
      <w:proofErr w:type="spellStart"/>
      <w:r>
        <w:t>victimisation</w:t>
      </w:r>
      <w:proofErr w:type="spellEnd"/>
      <w:r>
        <w:t xml:space="preserve"> under Federal or State and Territory laws. You can lodge a complaint with the </w:t>
      </w:r>
      <w:r>
        <w:rPr>
          <w:rStyle w:val="Strong"/>
        </w:rPr>
        <w:t>Australian Human Rights Commission</w:t>
      </w:r>
      <w:r>
        <w:t> by </w:t>
      </w:r>
      <w:hyperlink r:id="rId6" w:anchor="main-content" w:history="1">
        <w:r>
          <w:rPr>
            <w:rStyle w:val="Hyperlink"/>
          </w:rPr>
          <w:t>clicking here</w:t>
        </w:r>
      </w:hyperlink>
      <w:r>
        <w:t> . </w:t>
      </w:r>
    </w:p>
    <w:p w14:paraId="52772F0F" w14:textId="77777777" w:rsidR="002E4BA1" w:rsidRDefault="002E4BA1" w:rsidP="002E4BA1">
      <w:pPr>
        <w:pStyle w:val="NormalWeb"/>
      </w:pPr>
      <w:r>
        <w:lastRenderedPageBreak/>
        <w:t xml:space="preserve">If you would like help with advocacy, </w:t>
      </w:r>
      <w:proofErr w:type="gramStart"/>
      <w:r>
        <w:t>advice</w:t>
      </w:r>
      <w:proofErr w:type="gramEnd"/>
      <w:r>
        <w:t xml:space="preserve"> or support in making a report, our partner </w:t>
      </w:r>
      <w:proofErr w:type="spellStart"/>
      <w:r>
        <w:t>Bentstix</w:t>
      </w:r>
      <w:proofErr w:type="spellEnd"/>
      <w:r>
        <w:t xml:space="preserve"> Hockey Club has offered their assistance as an ally for any member of the hockey community. Please contact </w:t>
      </w:r>
      <w:proofErr w:type="gramStart"/>
      <w:r>
        <w:t>secretary</w:t>
      </w:r>
      <w:proofErr w:type="gramEnd"/>
      <w:r>
        <w:t xml:space="preserve"> Josh </w:t>
      </w:r>
      <w:proofErr w:type="spellStart"/>
      <w:r>
        <w:t>Latto</w:t>
      </w:r>
      <w:proofErr w:type="spellEnd"/>
      <w:r>
        <w:t> (he/they) at </w:t>
      </w:r>
      <w:hyperlink r:id="rId7" w:history="1">
        <w:r>
          <w:rPr>
            <w:rStyle w:val="Hyperlink"/>
          </w:rPr>
          <w:t>bentstix.secretary@gmail.com</w:t>
        </w:r>
      </w:hyperlink>
      <w:r>
        <w:t> if you would like to confidentially speak to someone from outside of Hockey NSW. </w:t>
      </w:r>
    </w:p>
    <w:p w14:paraId="41552B9D" w14:textId="77777777" w:rsidR="002E4BA1" w:rsidRDefault="002E4BA1" w:rsidP="002E4BA1">
      <w:pPr>
        <w:pStyle w:val="NormalWeb"/>
      </w:pPr>
      <w:r>
        <w:t>Should you require additional support or assistance, please contact the following Hockey NSW staff members: </w:t>
      </w:r>
      <w:r>
        <w:br/>
        <w:t xml:space="preserve">Ms. Corrina </w:t>
      </w:r>
      <w:proofErr w:type="spellStart"/>
      <w:r>
        <w:t>Bladock</w:t>
      </w:r>
      <w:proofErr w:type="spellEnd"/>
      <w:r>
        <w:t xml:space="preserve">, Manager Community Projects at </w:t>
      </w:r>
      <w:hyperlink r:id="rId8" w:history="1">
        <w:r>
          <w:rPr>
            <w:rStyle w:val="Hyperlink"/>
          </w:rPr>
          <w:t>corrina.b@hockeynsw.com.au</w:t>
        </w:r>
      </w:hyperlink>
      <w:r>
        <w:t> - (02) 9764 1911</w:t>
      </w:r>
      <w:r>
        <w:br/>
        <w:t xml:space="preserve">Ms. Emma Highwood, CEO at </w:t>
      </w:r>
      <w:hyperlink r:id="rId9" w:history="1">
        <w:r>
          <w:rPr>
            <w:rStyle w:val="Hyperlink"/>
          </w:rPr>
          <w:t>emma.h@hockeynsw.com.au</w:t>
        </w:r>
      </w:hyperlink>
      <w:r>
        <w:t> - (02) 9764 1911</w:t>
      </w:r>
      <w:r>
        <w:br/>
      </w:r>
      <w:r>
        <w:br/>
        <w:t>All enquiries and support requests to Hockey NSW will be dealt with in strict confidence by our staff. </w:t>
      </w:r>
    </w:p>
    <w:p w14:paraId="7800D349" w14:textId="77777777" w:rsidR="002E4BA1" w:rsidRDefault="002E4BA1"/>
    <w:sectPr w:rsidR="002E4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A1"/>
    <w:rsid w:val="002E4BA1"/>
    <w:rsid w:val="006C5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4003"/>
  <w15:chartTrackingRefBased/>
  <w15:docId w15:val="{7C25B437-0FA1-4DBD-B57A-A54B44F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4B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A1"/>
    <w:rPr>
      <w:color w:val="0000FF" w:themeColor="hyperlink"/>
      <w:u w:val="single"/>
    </w:rPr>
  </w:style>
  <w:style w:type="character" w:styleId="UnresolvedMention">
    <w:name w:val="Unresolved Mention"/>
    <w:basedOn w:val="DefaultParagraphFont"/>
    <w:uiPriority w:val="99"/>
    <w:semiHidden/>
    <w:unhideWhenUsed/>
    <w:rsid w:val="002E4BA1"/>
    <w:rPr>
      <w:color w:val="605E5C"/>
      <w:shd w:val="clear" w:color="auto" w:fill="E1DFDD"/>
    </w:rPr>
  </w:style>
  <w:style w:type="character" w:customStyle="1" w:styleId="Heading1Char">
    <w:name w:val="Heading 1 Char"/>
    <w:basedOn w:val="DefaultParagraphFont"/>
    <w:link w:val="Heading1"/>
    <w:uiPriority w:val="9"/>
    <w:rsid w:val="002E4BA1"/>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E4B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E4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na.b@hockeynsw.com.au" TargetMode="External"/><Relationship Id="rId3" Type="http://schemas.openxmlformats.org/officeDocument/2006/relationships/webSettings" Target="webSettings.xml"/><Relationship Id="rId7" Type="http://schemas.openxmlformats.org/officeDocument/2006/relationships/hyperlink" Target="mailto:bentstix.secret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rights.gov.au/complaints" TargetMode="External"/><Relationship Id="rId11" Type="http://schemas.openxmlformats.org/officeDocument/2006/relationships/theme" Target="theme/theme1.xml"/><Relationship Id="rId5" Type="http://schemas.openxmlformats.org/officeDocument/2006/relationships/hyperlink" Target="https://www.hockeynsw.com.au/info-hub/policies-fai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mma.h@hockey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 O'Brien Engineering</dc:creator>
  <cp:keywords/>
  <dc:description/>
  <cp:lastModifiedBy>Sales - O'Brien Engineering</cp:lastModifiedBy>
  <cp:revision>1</cp:revision>
  <dcterms:created xsi:type="dcterms:W3CDTF">2023-04-03T03:07:00Z</dcterms:created>
  <dcterms:modified xsi:type="dcterms:W3CDTF">2023-04-03T03:10:00Z</dcterms:modified>
</cp:coreProperties>
</file>